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4F" w:rsidRDefault="00D6220B">
      <w:pPr>
        <w:rPr>
          <w:rFonts w:ascii="Tahoma" w:hAnsi="Tahoma" w:cs="Tahoma"/>
          <w:b/>
        </w:rPr>
      </w:pPr>
      <w:r>
        <w:rPr>
          <w:rFonts w:ascii="Tahoma" w:hAnsi="Tahoma" w:cs="Tahoma"/>
          <w:b/>
        </w:rPr>
        <w:t>ΕΛΛΗΝΙΚΗ ΔΗΜΟΚΡΑΤΙΑ</w:t>
      </w:r>
    </w:p>
    <w:p w:rsidR="00C26D4F" w:rsidRDefault="00D6220B">
      <w:pPr>
        <w:pStyle w:val="a4"/>
        <w:rPr>
          <w:rFonts w:ascii="Tahoma" w:hAnsi="Tahoma" w:cs="Tahoma"/>
          <w:b/>
        </w:rPr>
      </w:pPr>
      <w:r>
        <w:rPr>
          <w:rFonts w:ascii="Tahoma" w:hAnsi="Tahoma" w:cs="Tahoma"/>
          <w:b/>
        </w:rPr>
        <w:t>ΝΟΜΟΣ ΠΡΕΒΕΖΑΣ</w:t>
      </w:r>
    </w:p>
    <w:p w:rsidR="00C26D4F" w:rsidRDefault="00D6220B">
      <w:pPr>
        <w:pStyle w:val="a4"/>
        <w:rPr>
          <w:rFonts w:ascii="Tahoma" w:hAnsi="Tahoma" w:cs="Tahoma"/>
          <w:b/>
        </w:rPr>
      </w:pPr>
      <w:r>
        <w:rPr>
          <w:rFonts w:ascii="Tahoma" w:hAnsi="Tahoma" w:cs="Tahoma"/>
          <w:b/>
        </w:rPr>
        <w:t>ΔΗΜΟΣ ΠΡΕΒΕΖΑΣ</w:t>
      </w:r>
    </w:p>
    <w:p w:rsidR="00C26D4F" w:rsidRDefault="00D6220B">
      <w:pPr>
        <w:pStyle w:val="a6"/>
        <w:tabs>
          <w:tab w:val="clear" w:pos="4153"/>
          <w:tab w:val="clear" w:pos="8306"/>
        </w:tabs>
        <w:rPr>
          <w:rFonts w:ascii="Tahoma" w:hAnsi="Tahoma" w:cs="Tahoma"/>
        </w:rPr>
      </w:pPr>
      <w:r>
        <w:rPr>
          <w:rFonts w:ascii="Tahoma" w:hAnsi="Tahoma" w:cs="Tahoma"/>
        </w:rPr>
        <w:t xml:space="preserve">       --------------</w:t>
      </w:r>
    </w:p>
    <w:p w:rsidR="00C26D4F" w:rsidRDefault="00D6220B">
      <w:pPr>
        <w:pStyle w:val="a4"/>
        <w:rPr>
          <w:rFonts w:ascii="Tahoma" w:hAnsi="Tahoma" w:cs="Tahoma"/>
          <w:b/>
          <w:bCs/>
          <w:sz w:val="22"/>
        </w:rPr>
      </w:pPr>
      <w:r>
        <w:rPr>
          <w:rFonts w:ascii="Tahoma" w:hAnsi="Tahoma" w:cs="Tahoma"/>
          <w:b/>
          <w:bCs/>
          <w:sz w:val="22"/>
        </w:rPr>
        <w:t>ΑΥΤΟΤΕΛΕΣ ΓΡΑΦΕΙΟ ΥΠΟΣΤΗΡΙΞΗΣ ΑΙΡΕΤΩΝ ΟΡΓΑΝΩΝ</w:t>
      </w:r>
    </w:p>
    <w:p w:rsidR="00C26D4F" w:rsidRDefault="00D6220B">
      <w:pPr>
        <w:rPr>
          <w:rFonts w:ascii="Tahoma" w:hAnsi="Tahoma" w:cs="Tahoma"/>
          <w:b/>
          <w:bCs/>
          <w:sz w:val="22"/>
        </w:rPr>
      </w:pPr>
      <w:r>
        <w:rPr>
          <w:rFonts w:ascii="Tahoma" w:hAnsi="Tahoma" w:cs="Tahoma"/>
          <w:b/>
          <w:bCs/>
          <w:sz w:val="22"/>
        </w:rPr>
        <w:t>ΓΡΑΜΜΑΤΕΙΑ ΔΗΜΟΤΙΚΟΥ ΣΥΜΒΟΥΛΙΟΥ</w:t>
      </w:r>
    </w:p>
    <w:p w:rsidR="00C26D4F" w:rsidRDefault="00C26D4F">
      <w:pPr>
        <w:rPr>
          <w:rFonts w:ascii="Tahoma" w:hAnsi="Tahoma" w:cs="Tahoma"/>
        </w:rPr>
      </w:pPr>
    </w:p>
    <w:p w:rsidR="00C26D4F" w:rsidRDefault="00D6220B">
      <w:pPr>
        <w:jc w:val="center"/>
        <w:rPr>
          <w:rFonts w:ascii="Tahoma" w:hAnsi="Tahoma" w:cs="Tahoma"/>
          <w:b/>
          <w:i/>
          <w:sz w:val="28"/>
          <w:u w:val="single"/>
        </w:rPr>
      </w:pPr>
      <w:r>
        <w:rPr>
          <w:rFonts w:ascii="Tahoma" w:hAnsi="Tahoma" w:cs="Tahoma"/>
          <w:b/>
          <w:i/>
          <w:sz w:val="28"/>
          <w:u w:val="single"/>
        </w:rPr>
        <w:t>Α  Π  Ο  Σ  Π  Α  Σ  Μ  Α</w:t>
      </w:r>
    </w:p>
    <w:p w:rsidR="00C26D4F" w:rsidRDefault="00D6220B">
      <w:pPr>
        <w:pStyle w:val="3"/>
        <w:jc w:val="center"/>
        <w:rPr>
          <w:rFonts w:ascii="Tahoma" w:hAnsi="Tahoma" w:cs="Tahoma"/>
          <w:b/>
          <w:i/>
          <w:u w:val="single"/>
        </w:rPr>
      </w:pPr>
      <w:r>
        <w:rPr>
          <w:rFonts w:ascii="Tahoma" w:hAnsi="Tahoma" w:cs="Tahoma"/>
          <w:b/>
        </w:rPr>
        <w:t>Από το πρακτικό 15/2009  συνεδρίασης ΔΗΜΟΤΙΚΟΥ ΣΥΜΒΟΥΛΙΟΥ</w:t>
      </w:r>
    </w:p>
    <w:p w:rsidR="00C26D4F" w:rsidRDefault="00D6220B">
      <w:pPr>
        <w:jc w:val="both"/>
        <w:rPr>
          <w:rFonts w:ascii="Tahoma" w:hAnsi="Tahoma" w:cs="Tahoma"/>
        </w:rPr>
      </w:pPr>
      <w:r>
        <w:rPr>
          <w:rFonts w:ascii="Tahoma" w:hAnsi="Tahoma" w:cs="Tahoma"/>
        </w:rPr>
        <w:t xml:space="preserve">Σήμερα την  </w:t>
      </w:r>
      <w:r>
        <w:rPr>
          <w:rFonts w:ascii="Tahoma" w:hAnsi="Tahoma" w:cs="Tahoma"/>
          <w:b/>
        </w:rPr>
        <w:t>03-8-2009,</w:t>
      </w:r>
      <w:r>
        <w:rPr>
          <w:rFonts w:ascii="Tahoma" w:hAnsi="Tahoma" w:cs="Tahoma"/>
        </w:rPr>
        <w:t xml:space="preserve"> ημέρα </w:t>
      </w:r>
      <w:r>
        <w:rPr>
          <w:rFonts w:ascii="Tahoma" w:hAnsi="Tahoma" w:cs="Tahoma"/>
          <w:b/>
        </w:rPr>
        <w:t xml:space="preserve">Δευτέρα </w:t>
      </w:r>
      <w:r>
        <w:rPr>
          <w:rFonts w:ascii="Tahoma" w:hAnsi="Tahoma" w:cs="Tahoma"/>
        </w:rPr>
        <w:t xml:space="preserve"> και ώρα </w:t>
      </w:r>
      <w:r>
        <w:rPr>
          <w:rFonts w:ascii="Tahoma" w:hAnsi="Tahoma" w:cs="Tahoma"/>
          <w:b/>
        </w:rPr>
        <w:t>19.30  μ.μ.</w:t>
      </w:r>
      <w:r>
        <w:rPr>
          <w:rFonts w:ascii="Tahoma" w:hAnsi="Tahoma" w:cs="Tahoma"/>
        </w:rPr>
        <w:t>, το Δημοτικό Συμβούλιο συνήλθε σε δημόσια συνεδρίαση στο Δημοτικό Κατάστημα, ύστερα από την αριθ. πρωτ. 10699/30-7-2009 πρόσκληση του Προέδρου Δ.Σ. κ. Σπύρου Βελέντζα, η οποία δημοσιεύτηκε στον ειδικό χώρο ανακοινώσεων του Δήμου και επιδόθηκε με  αποδεικτικό στους δημοτικούς συμβούλους και στους Προέδρους των Τοπικών Συμβουλίων των Δ.Δ. του Δήμου Πρέβεζας (άρθρο 95 παρ. 4  και 7 του Ν. 3463/2006),για τη συζήτηση και λήψη αποφάσεων στα θέματα της Ημερήσιας Διάταξης.</w:t>
      </w:r>
    </w:p>
    <w:p w:rsidR="00C26D4F" w:rsidRDefault="00D6220B">
      <w:pPr>
        <w:pStyle w:val="a5"/>
        <w:rPr>
          <w:rFonts w:ascii="Tahoma" w:hAnsi="Tahoma" w:cs="Tahoma"/>
        </w:rPr>
      </w:pPr>
      <w:r>
        <w:rPr>
          <w:rFonts w:ascii="Tahoma" w:hAnsi="Tahoma" w:cs="Tahoma"/>
        </w:rPr>
        <w:t>Ο Δήμαρχος κ. Ηλίας-Μιλτιάδης Κλάπας  είναι παρών.</w:t>
      </w:r>
    </w:p>
    <w:p w:rsidR="00C26D4F" w:rsidRDefault="00D6220B">
      <w:pPr>
        <w:jc w:val="both"/>
        <w:rPr>
          <w:rFonts w:ascii="Tahoma" w:hAnsi="Tahoma" w:cs="Tahoma"/>
          <w:b/>
          <w:i/>
        </w:rPr>
      </w:pPr>
      <w:r>
        <w:rPr>
          <w:rFonts w:ascii="Tahoma" w:hAnsi="Tahoma" w:cs="Tahoma"/>
          <w:b/>
          <w:i/>
        </w:rPr>
        <w:t>ΘΕΜΑ: «</w:t>
      </w:r>
      <w:r>
        <w:rPr>
          <w:rFonts w:ascii="Tahoma" w:hAnsi="Tahoma" w:cs="Tahoma"/>
          <w:b/>
          <w:bCs/>
          <w:i/>
          <w:iCs/>
        </w:rPr>
        <w:t>Τροποποίηση της αρ. 255/2001 απόφασης Δημοτικού Συμβουλίου, ως προς τον Κανονισμό Καθαριότητας του Δήμου Πρέβεζας</w:t>
      </w:r>
      <w:r>
        <w:rPr>
          <w:rFonts w:ascii="Tahoma" w:hAnsi="Tahoma" w:cs="Tahoma"/>
          <w:b/>
          <w:i/>
        </w:rPr>
        <w:t>».</w:t>
      </w:r>
    </w:p>
    <w:p w:rsidR="00C26D4F" w:rsidRDefault="00C26D4F">
      <w:pPr>
        <w:jc w:val="both"/>
        <w:rPr>
          <w:rFonts w:ascii="Tahoma" w:hAnsi="Tahoma" w:cs="Tahoma"/>
          <w:b/>
          <w:i/>
        </w:rPr>
      </w:pPr>
    </w:p>
    <w:p w:rsidR="00C26D4F" w:rsidRDefault="00D6220B">
      <w:pPr>
        <w:jc w:val="both"/>
        <w:rPr>
          <w:rFonts w:ascii="Tahoma" w:hAnsi="Tahoma" w:cs="Tahoma"/>
        </w:rPr>
      </w:pPr>
      <w:r>
        <w:rPr>
          <w:rFonts w:ascii="Tahoma" w:hAnsi="Tahoma" w:cs="Tahoma"/>
        </w:rPr>
        <w:t>Κατά την έναρξη της συνεδρίασης ο Πρόεδρος διαπίστωσε  ότι σε σύνολο 21 δημοτικών συμβούλων  ήταν:</w:t>
      </w:r>
    </w:p>
    <w:p w:rsidR="00C26D4F" w:rsidRDefault="00D6220B">
      <w:pPr>
        <w:ind w:right="-483"/>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p>
    <w:p w:rsidR="00C26D4F" w:rsidRDefault="00D6220B">
      <w:pPr>
        <w:ind w:left="360" w:right="-483"/>
        <w:rPr>
          <w:rFonts w:ascii="Tahoma" w:hAnsi="Tahoma" w:cs="Tahoma"/>
          <w:b/>
          <w:bCs/>
          <w:u w:val="single"/>
        </w:rPr>
      </w:pPr>
      <w:r>
        <w:rPr>
          <w:rFonts w:ascii="Tahoma" w:hAnsi="Tahoma" w:cs="Tahoma"/>
          <w:b/>
          <w:bCs/>
          <w:u w:val="single"/>
        </w:rPr>
        <w:t xml:space="preserve"> Π Α Ρ Ο Ν Τ Ε Σ</w:t>
      </w:r>
    </w:p>
    <w:p w:rsidR="00C26D4F" w:rsidRDefault="00D6220B" w:rsidP="00D6220B">
      <w:pPr>
        <w:numPr>
          <w:ilvl w:val="0"/>
          <w:numId w:val="2"/>
        </w:numPr>
        <w:ind w:right="-483"/>
        <w:rPr>
          <w:rFonts w:ascii="Tahoma" w:hAnsi="Tahoma" w:cs="Tahoma"/>
          <w:bCs/>
        </w:rPr>
      </w:pPr>
      <w:r>
        <w:rPr>
          <w:rFonts w:ascii="Tahoma" w:hAnsi="Tahoma" w:cs="Tahoma"/>
          <w:bCs/>
        </w:rPr>
        <w:t>Βελέντζας Σπύρος                            13. Αμάραντος Σταύρος</w:t>
      </w:r>
    </w:p>
    <w:p w:rsidR="00C26D4F" w:rsidRDefault="00D6220B" w:rsidP="00D6220B">
      <w:pPr>
        <w:numPr>
          <w:ilvl w:val="0"/>
          <w:numId w:val="2"/>
        </w:numPr>
        <w:ind w:right="-483"/>
        <w:rPr>
          <w:rFonts w:ascii="Tahoma" w:hAnsi="Tahoma" w:cs="Tahoma"/>
          <w:bCs/>
        </w:rPr>
      </w:pPr>
      <w:r>
        <w:rPr>
          <w:rFonts w:ascii="Tahoma" w:hAnsi="Tahoma" w:cs="Tahoma"/>
          <w:bCs/>
        </w:rPr>
        <w:t>Νέλλης Αναστάσιος                          14. Αυδίκος Δημήτριος</w:t>
      </w:r>
    </w:p>
    <w:p w:rsidR="00C26D4F" w:rsidRDefault="00D6220B" w:rsidP="00D6220B">
      <w:pPr>
        <w:numPr>
          <w:ilvl w:val="0"/>
          <w:numId w:val="2"/>
        </w:numPr>
        <w:ind w:right="-483"/>
        <w:rPr>
          <w:rFonts w:ascii="Tahoma" w:hAnsi="Tahoma" w:cs="Tahoma"/>
          <w:bCs/>
        </w:rPr>
      </w:pPr>
      <w:r>
        <w:rPr>
          <w:rFonts w:ascii="Tahoma" w:hAnsi="Tahoma" w:cs="Tahoma"/>
          <w:bCs/>
        </w:rPr>
        <w:t>Τζούλης Χαράλαμπος                       15. Σολδάτος Ιωάννης</w:t>
      </w:r>
    </w:p>
    <w:p w:rsidR="00C26D4F" w:rsidRDefault="00D6220B" w:rsidP="00D6220B">
      <w:pPr>
        <w:numPr>
          <w:ilvl w:val="0"/>
          <w:numId w:val="2"/>
        </w:numPr>
        <w:ind w:right="-483"/>
        <w:rPr>
          <w:rFonts w:ascii="Tahoma" w:hAnsi="Tahoma" w:cs="Tahoma"/>
          <w:bCs/>
        </w:rPr>
      </w:pPr>
      <w:r>
        <w:rPr>
          <w:rFonts w:ascii="Tahoma" w:hAnsi="Tahoma" w:cs="Tahoma"/>
          <w:bCs/>
        </w:rPr>
        <w:t>Φωκάς Σπύρος                                16. Ανατολιωτάκης Νικόλαος</w:t>
      </w:r>
    </w:p>
    <w:p w:rsidR="00C26D4F" w:rsidRDefault="00D6220B" w:rsidP="00D6220B">
      <w:pPr>
        <w:numPr>
          <w:ilvl w:val="0"/>
          <w:numId w:val="2"/>
        </w:numPr>
        <w:ind w:right="-483"/>
        <w:rPr>
          <w:rFonts w:ascii="Tahoma" w:hAnsi="Tahoma" w:cs="Tahoma"/>
          <w:bCs/>
        </w:rPr>
      </w:pPr>
      <w:r>
        <w:rPr>
          <w:rFonts w:ascii="Tahoma" w:hAnsi="Tahoma" w:cs="Tahoma"/>
          <w:bCs/>
        </w:rPr>
        <w:t>Χατζόπουλος Απόστολος                   17. Φαρμάκης Κωνσταντίνος</w:t>
      </w:r>
    </w:p>
    <w:p w:rsidR="00C26D4F" w:rsidRDefault="00D6220B" w:rsidP="00D6220B">
      <w:pPr>
        <w:numPr>
          <w:ilvl w:val="0"/>
          <w:numId w:val="2"/>
        </w:numPr>
        <w:ind w:right="-483"/>
        <w:rPr>
          <w:rFonts w:ascii="Tahoma" w:hAnsi="Tahoma" w:cs="Tahoma"/>
          <w:bCs/>
        </w:rPr>
      </w:pPr>
      <w:r>
        <w:rPr>
          <w:rFonts w:ascii="Tahoma" w:hAnsi="Tahoma" w:cs="Tahoma"/>
          <w:bCs/>
        </w:rPr>
        <w:t>Σιόρεντας Βασίλειος</w:t>
      </w:r>
    </w:p>
    <w:p w:rsidR="00C26D4F" w:rsidRDefault="00D6220B" w:rsidP="00D6220B">
      <w:pPr>
        <w:numPr>
          <w:ilvl w:val="0"/>
          <w:numId w:val="2"/>
        </w:numPr>
        <w:ind w:right="-483"/>
        <w:rPr>
          <w:rFonts w:ascii="Tahoma" w:hAnsi="Tahoma" w:cs="Tahoma"/>
          <w:bCs/>
        </w:rPr>
      </w:pPr>
      <w:r>
        <w:rPr>
          <w:rFonts w:ascii="Tahoma" w:hAnsi="Tahoma" w:cs="Tahoma"/>
          <w:bCs/>
        </w:rPr>
        <w:t xml:space="preserve">Τριβλής Δημήτριος                          </w:t>
      </w:r>
      <w:r>
        <w:rPr>
          <w:rFonts w:ascii="Tahoma" w:hAnsi="Tahoma" w:cs="Tahoma"/>
          <w:b/>
          <w:u w:val="single"/>
        </w:rPr>
        <w:t>ΑΠΟΝΤΕΣ</w:t>
      </w:r>
    </w:p>
    <w:p w:rsidR="00C26D4F" w:rsidRDefault="00D6220B" w:rsidP="00D6220B">
      <w:pPr>
        <w:numPr>
          <w:ilvl w:val="0"/>
          <w:numId w:val="2"/>
        </w:numPr>
        <w:ind w:right="-483"/>
        <w:rPr>
          <w:rFonts w:ascii="Tahoma" w:hAnsi="Tahoma" w:cs="Tahoma"/>
          <w:bCs/>
        </w:rPr>
      </w:pPr>
      <w:r>
        <w:rPr>
          <w:rFonts w:ascii="Tahoma" w:hAnsi="Tahoma" w:cs="Tahoma"/>
          <w:bCs/>
        </w:rPr>
        <w:t>Χόρτης Γρηγόρης                             1. Καραμανίδης Απόστολος</w:t>
      </w:r>
    </w:p>
    <w:p w:rsidR="00C26D4F" w:rsidRDefault="00D6220B" w:rsidP="00D6220B">
      <w:pPr>
        <w:numPr>
          <w:ilvl w:val="0"/>
          <w:numId w:val="2"/>
        </w:numPr>
        <w:ind w:right="-483"/>
        <w:rPr>
          <w:rFonts w:ascii="Tahoma" w:hAnsi="Tahoma" w:cs="Tahoma"/>
          <w:bCs/>
        </w:rPr>
      </w:pPr>
      <w:r>
        <w:rPr>
          <w:rFonts w:ascii="Tahoma" w:hAnsi="Tahoma" w:cs="Tahoma"/>
          <w:bCs/>
        </w:rPr>
        <w:t>Σολδάτος Γεράσιμος                         2. Νίτσας Γεώργιος</w:t>
      </w:r>
    </w:p>
    <w:p w:rsidR="00C26D4F" w:rsidRDefault="00D6220B" w:rsidP="00D6220B">
      <w:pPr>
        <w:numPr>
          <w:ilvl w:val="0"/>
          <w:numId w:val="2"/>
        </w:numPr>
        <w:ind w:right="-483"/>
        <w:rPr>
          <w:rFonts w:ascii="Tahoma" w:hAnsi="Tahoma" w:cs="Tahoma"/>
          <w:bCs/>
        </w:rPr>
      </w:pPr>
      <w:r>
        <w:rPr>
          <w:rFonts w:ascii="Tahoma" w:hAnsi="Tahoma" w:cs="Tahoma"/>
          <w:bCs/>
        </w:rPr>
        <w:t>Κωνής Δημήτριος                             3. Σαραμπασίνας Παύλος</w:t>
      </w:r>
    </w:p>
    <w:p w:rsidR="00C26D4F" w:rsidRDefault="00D6220B" w:rsidP="00D6220B">
      <w:pPr>
        <w:numPr>
          <w:ilvl w:val="0"/>
          <w:numId w:val="2"/>
        </w:numPr>
        <w:ind w:right="-483"/>
        <w:rPr>
          <w:rFonts w:ascii="Tahoma" w:hAnsi="Tahoma" w:cs="Tahoma"/>
          <w:bCs/>
        </w:rPr>
      </w:pPr>
      <w:r>
        <w:rPr>
          <w:rFonts w:ascii="Tahoma" w:hAnsi="Tahoma" w:cs="Tahoma"/>
          <w:bCs/>
        </w:rPr>
        <w:t>Λαχανά Σοφία                                  4. Λαϊνάς Χρήστος</w:t>
      </w:r>
    </w:p>
    <w:p w:rsidR="00C26D4F" w:rsidRDefault="00D6220B" w:rsidP="00D6220B">
      <w:pPr>
        <w:numPr>
          <w:ilvl w:val="0"/>
          <w:numId w:val="2"/>
        </w:numPr>
        <w:ind w:right="-483"/>
        <w:rPr>
          <w:rFonts w:ascii="Tahoma" w:hAnsi="Tahoma" w:cs="Tahoma"/>
          <w:bCs/>
        </w:rPr>
      </w:pPr>
      <w:r>
        <w:rPr>
          <w:rFonts w:ascii="Tahoma" w:hAnsi="Tahoma" w:cs="Tahoma"/>
          <w:bCs/>
        </w:rPr>
        <w:t>Παπαδημητρίου Ειρήνη</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p>
    <w:p w:rsidR="00C26D4F" w:rsidRDefault="00C26D4F">
      <w:pPr>
        <w:ind w:right="-483"/>
        <w:rPr>
          <w:rFonts w:ascii="Tahoma" w:hAnsi="Tahoma" w:cs="Tahoma"/>
          <w:bCs/>
        </w:rPr>
      </w:pPr>
    </w:p>
    <w:p w:rsidR="00C26D4F" w:rsidRDefault="00D6220B">
      <w:pPr>
        <w:ind w:right="-483"/>
        <w:rPr>
          <w:rFonts w:ascii="Tahoma" w:hAnsi="Tahoma" w:cs="Tahoma"/>
          <w:bCs/>
        </w:rPr>
      </w:pPr>
      <w:r>
        <w:rPr>
          <w:rFonts w:ascii="Tahoma" w:hAnsi="Tahoma" w:cs="Tahoma"/>
          <w:bCs/>
        </w:rPr>
        <w:t>Κατά την διάρκεια της συνεδρίασης και πριν  την συζήτηση  του παρόντος θέματος είχε προσέλθει ο κ. Λαϊνάς και είχαν αποχωρήσει οι κ. κ. Αυδίκος και Ανατολιωτάκης.</w:t>
      </w:r>
    </w:p>
    <w:p w:rsidR="00C26D4F" w:rsidRDefault="00C26D4F">
      <w:pPr>
        <w:ind w:right="-483"/>
        <w:rPr>
          <w:rFonts w:ascii="Tahoma" w:hAnsi="Tahoma" w:cs="Tahoma"/>
          <w:bCs/>
        </w:rPr>
      </w:pPr>
    </w:p>
    <w:p w:rsidR="00C26D4F" w:rsidRDefault="00D6220B">
      <w:pPr>
        <w:ind w:right="-483"/>
        <w:rPr>
          <w:rFonts w:ascii="Tahoma" w:hAnsi="Tahoma" w:cs="Tahoma"/>
          <w:bCs/>
        </w:rPr>
      </w:pPr>
      <w:r>
        <w:rPr>
          <w:rFonts w:ascii="Tahoma" w:hAnsi="Tahoma" w:cs="Tahoma"/>
          <w:bCs/>
        </w:rPr>
        <w:t>Στην συνεδρίαση παρευρέθηκε και η κα Άννα-Μαρία Σαρδελή , υπάλληλος του Δήμου , για την τήρηση των πρακτικών.</w:t>
      </w:r>
    </w:p>
    <w:p w:rsidR="00C26D4F" w:rsidRDefault="00C26D4F">
      <w:pPr>
        <w:ind w:right="-483"/>
        <w:rPr>
          <w:rFonts w:ascii="Tahoma" w:hAnsi="Tahoma" w:cs="Tahoma"/>
          <w:b/>
        </w:rPr>
      </w:pPr>
    </w:p>
    <w:p w:rsidR="00C26D4F" w:rsidRDefault="00D6220B">
      <w:pPr>
        <w:ind w:right="-483"/>
        <w:rPr>
          <w:rFonts w:ascii="Tahoma" w:hAnsi="Tahoma" w:cs="Tahoma"/>
          <w:b/>
        </w:rPr>
      </w:pPr>
      <w:r>
        <w:rPr>
          <w:rFonts w:ascii="Tahoma" w:hAnsi="Tahoma" w:cs="Tahoma"/>
          <w:b/>
        </w:rPr>
        <w:t>Αριθ. Θέματος     : 15</w:t>
      </w:r>
      <w:r>
        <w:rPr>
          <w:rFonts w:ascii="Tahoma" w:hAnsi="Tahoma" w:cs="Tahoma"/>
          <w:b/>
          <w:vertAlign w:val="superscript"/>
        </w:rPr>
        <w:t>ο</w:t>
      </w:r>
      <w:r>
        <w:rPr>
          <w:rFonts w:ascii="Tahoma" w:hAnsi="Tahoma" w:cs="Tahoma"/>
          <w:b/>
        </w:rPr>
        <w:t xml:space="preserve">  </w:t>
      </w:r>
    </w:p>
    <w:p w:rsidR="00C26D4F" w:rsidRDefault="00C26D4F">
      <w:pPr>
        <w:ind w:right="-483"/>
        <w:rPr>
          <w:rFonts w:ascii="Tahoma" w:hAnsi="Tahoma" w:cs="Tahoma"/>
          <w:b/>
        </w:rPr>
      </w:pPr>
    </w:p>
    <w:p w:rsidR="00C26D4F" w:rsidRDefault="00D6220B">
      <w:pPr>
        <w:ind w:right="-483"/>
        <w:rPr>
          <w:rFonts w:ascii="Tahoma" w:hAnsi="Tahoma" w:cs="Tahoma"/>
          <w:b/>
        </w:rPr>
      </w:pPr>
      <w:r>
        <w:rPr>
          <w:rFonts w:ascii="Tahoma" w:hAnsi="Tahoma" w:cs="Tahoma"/>
          <w:b/>
        </w:rPr>
        <w:t>Αριθ. Απόφασης : 287/2009</w:t>
      </w:r>
    </w:p>
    <w:p w:rsidR="00C26D4F" w:rsidRDefault="00D6220B">
      <w:pPr>
        <w:ind w:right="91"/>
        <w:jc w:val="both"/>
        <w:rPr>
          <w:rFonts w:ascii="Tahoma" w:hAnsi="Tahoma" w:cs="Tahoma"/>
        </w:rPr>
      </w:pPr>
      <w:r>
        <w:rPr>
          <w:rFonts w:ascii="Tahoma" w:hAnsi="Tahoma" w:cs="Tahoma"/>
        </w:rPr>
        <w:lastRenderedPageBreak/>
        <w:t>Ο Πρόεδρος έθεσε υπόψη των μελών του Δ.Σ.  την εισήγηση του Τμήματος Περιβάλλοντος (αρμόδια κα Τσαγκάδα), που έχει ως εξής:</w:t>
      </w:r>
    </w:p>
    <w:p w:rsidR="00C26D4F" w:rsidRDefault="00D6220B">
      <w:pPr>
        <w:jc w:val="both"/>
        <w:rPr>
          <w:rFonts w:ascii="Tahoma" w:hAnsi="Tahoma" w:cs="Tahoma"/>
          <w:b/>
          <w:bCs/>
          <w:i/>
          <w:iCs/>
          <w:sz w:val="22"/>
        </w:rPr>
      </w:pPr>
      <w:r>
        <w:rPr>
          <w:rFonts w:ascii="Tahoma" w:hAnsi="Tahoma" w:cs="Tahoma"/>
          <w:b/>
          <w:bCs/>
          <w:i/>
          <w:iCs/>
          <w:sz w:val="22"/>
        </w:rPr>
        <w:t xml:space="preserve">«Με την παρούσα απόφαση καλείται το Δ.Σ. να εγκρίνει τροποποίηση του Κανονισμού Καθαριότητας του Δήμου Πρέβεζας (Α.Δ.Σ. 255/2001) όσον αφορά το άρθρο 2 παρ. Η2 και συγκεκριμένα τις διαστάσεις των προσωρινών και κινητών πλαισίων που αναφέρονται σ’ αυτό  καθώς και των χώρων που επιτρέπεται η τοποθέτησή τους. </w:t>
      </w:r>
    </w:p>
    <w:p w:rsidR="00C26D4F" w:rsidRDefault="00D6220B">
      <w:pPr>
        <w:jc w:val="both"/>
        <w:rPr>
          <w:rFonts w:ascii="Tahoma" w:hAnsi="Tahoma" w:cs="Tahoma"/>
          <w:b/>
          <w:bCs/>
          <w:i/>
          <w:iCs/>
          <w:sz w:val="22"/>
        </w:rPr>
      </w:pPr>
      <w:r>
        <w:rPr>
          <w:rFonts w:ascii="Tahoma" w:hAnsi="Tahoma" w:cs="Tahoma"/>
          <w:b/>
          <w:bCs/>
          <w:i/>
          <w:iCs/>
          <w:sz w:val="22"/>
        </w:rPr>
        <w:t>Έτσι το άρθρο 2 παρ. Η2 διαμορφώνεται πλέον ως εξής:</w:t>
      </w:r>
    </w:p>
    <w:p w:rsidR="00C26D4F" w:rsidRDefault="00D6220B">
      <w:pPr>
        <w:jc w:val="both"/>
        <w:rPr>
          <w:rFonts w:ascii="Tahoma" w:hAnsi="Tahoma" w:cs="Tahoma"/>
          <w:b/>
          <w:bCs/>
          <w:i/>
          <w:iCs/>
          <w:sz w:val="22"/>
        </w:rPr>
      </w:pPr>
      <w:r>
        <w:rPr>
          <w:rFonts w:ascii="Tahoma" w:hAnsi="Tahoma" w:cs="Tahoma"/>
          <w:b/>
          <w:bCs/>
          <w:i/>
          <w:iCs/>
          <w:sz w:val="22"/>
        </w:rPr>
        <w:t>&lt;Επιτρέπεται εντός των ορίων του Δήμου Πρέβεζας σε ειδικά πλαίσια σταθερά που έχουν κατασκευαστεί από το Δήμο Πρέβεζας ή σε προσωρινά και κινητά με ευθύνη των διαφόρων φορέων  να επικολλούνται έντυπα ή χειρόγραφα  κάθε μορφής, να αναρτώνται , αναγράφονται  ή προβάλλονται  διαφημίσεις συνθήματα, ονόματα σύμβολα παραστάσεις ή προσκλήσεις και γενικά να προβάλλονται με κάθε τρόπο ιδέες πρόσωπα ή πράγματα.</w:t>
      </w:r>
    </w:p>
    <w:p w:rsidR="00C26D4F" w:rsidRDefault="00D6220B">
      <w:pPr>
        <w:jc w:val="both"/>
        <w:rPr>
          <w:rFonts w:ascii="Tahoma" w:hAnsi="Tahoma" w:cs="Tahoma"/>
          <w:b/>
          <w:bCs/>
          <w:i/>
          <w:iCs/>
          <w:sz w:val="22"/>
        </w:rPr>
      </w:pPr>
      <w:r>
        <w:rPr>
          <w:rFonts w:ascii="Tahoma" w:hAnsi="Tahoma" w:cs="Tahoma"/>
          <w:b/>
          <w:bCs/>
          <w:i/>
          <w:iCs/>
          <w:sz w:val="22"/>
        </w:rPr>
        <w:t>Οι διαστάσεις των  κινητών και  προσωρινών πλαισίων  είναι 1,5 μ Χ 0,80 μ ενώ οι χώροι που επιτρέπεται η τοποθέτησή τους , είναι οι παρακάτω:</w:t>
      </w:r>
    </w:p>
    <w:p w:rsidR="00C26D4F" w:rsidRDefault="00D6220B" w:rsidP="00D6220B">
      <w:pPr>
        <w:numPr>
          <w:ilvl w:val="0"/>
          <w:numId w:val="3"/>
        </w:numPr>
        <w:jc w:val="both"/>
        <w:rPr>
          <w:rFonts w:ascii="Tahoma" w:hAnsi="Tahoma" w:cs="Tahoma"/>
          <w:b/>
          <w:bCs/>
          <w:i/>
          <w:iCs/>
          <w:sz w:val="22"/>
        </w:rPr>
      </w:pPr>
      <w:r>
        <w:rPr>
          <w:rFonts w:ascii="Tahoma" w:hAnsi="Tahoma" w:cs="Tahoma"/>
          <w:b/>
          <w:bCs/>
          <w:i/>
          <w:iCs/>
          <w:sz w:val="22"/>
        </w:rPr>
        <w:t>Είσοδος πόλης στην περιοχή του Φόρου.</w:t>
      </w:r>
    </w:p>
    <w:p w:rsidR="00C26D4F" w:rsidRDefault="00D6220B" w:rsidP="00D6220B">
      <w:pPr>
        <w:numPr>
          <w:ilvl w:val="0"/>
          <w:numId w:val="3"/>
        </w:numPr>
        <w:jc w:val="both"/>
        <w:rPr>
          <w:rFonts w:ascii="Tahoma" w:hAnsi="Tahoma" w:cs="Tahoma"/>
          <w:b/>
          <w:bCs/>
          <w:i/>
          <w:iCs/>
          <w:sz w:val="22"/>
        </w:rPr>
      </w:pPr>
      <w:r>
        <w:rPr>
          <w:rFonts w:ascii="Tahoma" w:hAnsi="Tahoma" w:cs="Tahoma"/>
          <w:b/>
          <w:bCs/>
          <w:i/>
          <w:iCs/>
          <w:sz w:val="22"/>
        </w:rPr>
        <w:t>Λ. Ειρήνης και πλακόστρωτο τμήμα της οδού Πολυτεχνείου</w:t>
      </w:r>
    </w:p>
    <w:p w:rsidR="00C26D4F" w:rsidRDefault="00D6220B" w:rsidP="00D6220B">
      <w:pPr>
        <w:numPr>
          <w:ilvl w:val="0"/>
          <w:numId w:val="3"/>
        </w:numPr>
        <w:jc w:val="both"/>
        <w:rPr>
          <w:rFonts w:ascii="Tahoma" w:hAnsi="Tahoma" w:cs="Tahoma"/>
          <w:b/>
          <w:bCs/>
          <w:i/>
          <w:iCs/>
          <w:sz w:val="22"/>
        </w:rPr>
      </w:pPr>
      <w:r>
        <w:rPr>
          <w:rFonts w:ascii="Tahoma" w:hAnsi="Tahoma" w:cs="Tahoma"/>
          <w:b/>
          <w:bCs/>
          <w:i/>
          <w:iCs/>
          <w:sz w:val="22"/>
        </w:rPr>
        <w:t>Νησίδα  Λ. Ειρήνης και Μπιζανίου</w:t>
      </w:r>
    </w:p>
    <w:p w:rsidR="00C26D4F" w:rsidRDefault="00D6220B" w:rsidP="00D6220B">
      <w:pPr>
        <w:numPr>
          <w:ilvl w:val="0"/>
          <w:numId w:val="3"/>
        </w:numPr>
        <w:jc w:val="both"/>
        <w:rPr>
          <w:rFonts w:ascii="Tahoma" w:hAnsi="Tahoma" w:cs="Tahoma"/>
          <w:b/>
          <w:bCs/>
          <w:i/>
          <w:iCs/>
          <w:sz w:val="22"/>
        </w:rPr>
      </w:pPr>
      <w:r>
        <w:rPr>
          <w:rFonts w:ascii="Tahoma" w:hAnsi="Tahoma" w:cs="Tahoma"/>
          <w:b/>
          <w:bCs/>
          <w:i/>
          <w:iCs/>
          <w:sz w:val="22"/>
        </w:rPr>
        <w:t>Νησίδα Λ. Ειρήνης και Κ.Καρυωτάκη</w:t>
      </w:r>
    </w:p>
    <w:p w:rsidR="00C26D4F" w:rsidRDefault="00D6220B" w:rsidP="00D6220B">
      <w:pPr>
        <w:numPr>
          <w:ilvl w:val="0"/>
          <w:numId w:val="3"/>
        </w:numPr>
        <w:jc w:val="both"/>
        <w:rPr>
          <w:rFonts w:ascii="Tahoma" w:hAnsi="Tahoma" w:cs="Tahoma"/>
          <w:b/>
          <w:bCs/>
          <w:i/>
          <w:iCs/>
          <w:sz w:val="22"/>
        </w:rPr>
      </w:pPr>
      <w:r>
        <w:rPr>
          <w:rFonts w:ascii="Tahoma" w:hAnsi="Tahoma" w:cs="Tahoma"/>
          <w:b/>
          <w:bCs/>
          <w:i/>
          <w:iCs/>
          <w:sz w:val="22"/>
        </w:rPr>
        <w:t xml:space="preserve">Λ. Ειρήνης και Γρ. Λαμπράκη   </w:t>
      </w:r>
    </w:p>
    <w:p w:rsidR="00C26D4F" w:rsidRDefault="00D6220B" w:rsidP="00D6220B">
      <w:pPr>
        <w:numPr>
          <w:ilvl w:val="0"/>
          <w:numId w:val="3"/>
        </w:numPr>
        <w:jc w:val="both"/>
        <w:rPr>
          <w:rFonts w:ascii="Tahoma" w:hAnsi="Tahoma" w:cs="Tahoma"/>
          <w:b/>
          <w:bCs/>
          <w:i/>
          <w:iCs/>
          <w:sz w:val="22"/>
        </w:rPr>
      </w:pPr>
      <w:r>
        <w:rPr>
          <w:rFonts w:ascii="Tahoma" w:hAnsi="Tahoma" w:cs="Tahoma"/>
          <w:b/>
          <w:bCs/>
          <w:i/>
          <w:iCs/>
          <w:sz w:val="22"/>
        </w:rPr>
        <w:t>Καρυωτάκη και Ελ. Βενιζέλου</w:t>
      </w:r>
    </w:p>
    <w:p w:rsidR="00C26D4F" w:rsidRDefault="00D6220B" w:rsidP="00D6220B">
      <w:pPr>
        <w:numPr>
          <w:ilvl w:val="0"/>
          <w:numId w:val="3"/>
        </w:numPr>
        <w:jc w:val="both"/>
        <w:rPr>
          <w:rFonts w:ascii="Tahoma" w:hAnsi="Tahoma" w:cs="Tahoma"/>
          <w:b/>
          <w:bCs/>
          <w:i/>
          <w:iCs/>
          <w:sz w:val="22"/>
        </w:rPr>
      </w:pPr>
      <w:r>
        <w:rPr>
          <w:rFonts w:ascii="Tahoma" w:hAnsi="Tahoma" w:cs="Tahoma"/>
          <w:b/>
          <w:bCs/>
          <w:i/>
          <w:iCs/>
          <w:sz w:val="22"/>
        </w:rPr>
        <w:t>Πλατεία Ανδρούτσου και Παναγή Τσαλδάρη</w:t>
      </w:r>
    </w:p>
    <w:p w:rsidR="00C26D4F" w:rsidRDefault="00D6220B" w:rsidP="00D6220B">
      <w:pPr>
        <w:numPr>
          <w:ilvl w:val="0"/>
          <w:numId w:val="3"/>
        </w:numPr>
        <w:jc w:val="both"/>
        <w:rPr>
          <w:rFonts w:ascii="Tahoma" w:hAnsi="Tahoma" w:cs="Tahoma"/>
          <w:b/>
          <w:bCs/>
          <w:i/>
          <w:iCs/>
          <w:sz w:val="22"/>
        </w:rPr>
      </w:pPr>
      <w:r>
        <w:rPr>
          <w:rFonts w:ascii="Tahoma" w:hAnsi="Tahoma" w:cs="Tahoma"/>
          <w:b/>
          <w:bCs/>
          <w:i/>
          <w:iCs/>
          <w:sz w:val="22"/>
        </w:rPr>
        <w:t>Σπηλιάδου και Αλεξανδρουπόλεως</w:t>
      </w:r>
    </w:p>
    <w:p w:rsidR="00C26D4F" w:rsidRDefault="00D6220B" w:rsidP="00D6220B">
      <w:pPr>
        <w:numPr>
          <w:ilvl w:val="0"/>
          <w:numId w:val="3"/>
        </w:numPr>
        <w:jc w:val="both"/>
        <w:rPr>
          <w:rFonts w:ascii="Tahoma" w:hAnsi="Tahoma" w:cs="Tahoma"/>
          <w:b/>
          <w:bCs/>
          <w:i/>
          <w:iCs/>
          <w:sz w:val="22"/>
        </w:rPr>
      </w:pPr>
      <w:r>
        <w:rPr>
          <w:rFonts w:ascii="Tahoma" w:hAnsi="Tahoma" w:cs="Tahoma"/>
          <w:b/>
          <w:bCs/>
          <w:i/>
          <w:iCs/>
          <w:sz w:val="22"/>
        </w:rPr>
        <w:t>Είσοδος πόλης στην περιοχή του γηπέδου</w:t>
      </w:r>
    </w:p>
    <w:p w:rsidR="00C26D4F" w:rsidRDefault="00D6220B" w:rsidP="00D6220B">
      <w:pPr>
        <w:numPr>
          <w:ilvl w:val="0"/>
          <w:numId w:val="3"/>
        </w:numPr>
        <w:jc w:val="both"/>
        <w:rPr>
          <w:rFonts w:ascii="Tahoma" w:hAnsi="Tahoma" w:cs="Tahoma"/>
          <w:b/>
          <w:bCs/>
          <w:i/>
          <w:iCs/>
          <w:sz w:val="22"/>
        </w:rPr>
      </w:pPr>
      <w:r>
        <w:rPr>
          <w:rFonts w:ascii="Tahoma" w:hAnsi="Tahoma" w:cs="Tahoma"/>
          <w:b/>
          <w:bCs/>
          <w:i/>
          <w:iCs/>
          <w:sz w:val="22"/>
        </w:rPr>
        <w:t>Λασκαράτου και Κ. Τζαβέλα</w:t>
      </w:r>
    </w:p>
    <w:p w:rsidR="00C26D4F" w:rsidRDefault="00D6220B" w:rsidP="00D6220B">
      <w:pPr>
        <w:numPr>
          <w:ilvl w:val="0"/>
          <w:numId w:val="3"/>
        </w:numPr>
        <w:jc w:val="both"/>
        <w:rPr>
          <w:rFonts w:ascii="Tahoma" w:hAnsi="Tahoma" w:cs="Tahoma"/>
          <w:b/>
          <w:bCs/>
          <w:i/>
          <w:iCs/>
          <w:sz w:val="22"/>
        </w:rPr>
      </w:pPr>
      <w:r>
        <w:rPr>
          <w:rFonts w:ascii="Tahoma" w:hAnsi="Tahoma" w:cs="Tahoma"/>
          <w:b/>
          <w:bCs/>
          <w:i/>
          <w:iCs/>
          <w:sz w:val="22"/>
        </w:rPr>
        <w:t>Πολυτεχνείου και Ζαλόγγου</w:t>
      </w:r>
    </w:p>
    <w:p w:rsidR="00C26D4F" w:rsidRDefault="00D6220B" w:rsidP="00D6220B">
      <w:pPr>
        <w:numPr>
          <w:ilvl w:val="0"/>
          <w:numId w:val="3"/>
        </w:numPr>
        <w:jc w:val="both"/>
        <w:rPr>
          <w:rFonts w:ascii="Tahoma" w:hAnsi="Tahoma" w:cs="Tahoma"/>
          <w:b/>
          <w:bCs/>
          <w:i/>
          <w:iCs/>
          <w:sz w:val="22"/>
        </w:rPr>
      </w:pPr>
      <w:r>
        <w:rPr>
          <w:rFonts w:ascii="Tahoma" w:hAnsi="Tahoma" w:cs="Tahoma"/>
          <w:b/>
          <w:bCs/>
          <w:i/>
          <w:iCs/>
          <w:sz w:val="22"/>
        </w:rPr>
        <w:t>Πολυτεχνείου και Λ. Ειρήνης (Κηποθέατρο)</w:t>
      </w:r>
    </w:p>
    <w:p w:rsidR="00C26D4F" w:rsidRDefault="00D6220B" w:rsidP="00D6220B">
      <w:pPr>
        <w:numPr>
          <w:ilvl w:val="0"/>
          <w:numId w:val="3"/>
        </w:numPr>
        <w:jc w:val="both"/>
        <w:rPr>
          <w:rFonts w:ascii="Tahoma" w:hAnsi="Tahoma" w:cs="Tahoma"/>
          <w:b/>
          <w:bCs/>
          <w:i/>
          <w:iCs/>
          <w:sz w:val="22"/>
        </w:rPr>
      </w:pPr>
      <w:r>
        <w:rPr>
          <w:rFonts w:ascii="Tahoma" w:hAnsi="Tahoma" w:cs="Tahoma"/>
          <w:b/>
          <w:bCs/>
          <w:i/>
          <w:iCs/>
          <w:sz w:val="22"/>
        </w:rPr>
        <w:t>Πλατεία Παντοκράτορα , Αγίου Θωμά, Νεοχωρίου, Μύτικα, Νικόπολης, Μιχαλιτσίου και Φλαμπούρων.</w:t>
      </w:r>
    </w:p>
    <w:p w:rsidR="00C26D4F" w:rsidRDefault="00D6220B">
      <w:pPr>
        <w:jc w:val="both"/>
        <w:rPr>
          <w:rFonts w:ascii="Tahoma" w:hAnsi="Tahoma" w:cs="Tahoma"/>
          <w:b/>
          <w:bCs/>
          <w:i/>
          <w:iCs/>
          <w:sz w:val="22"/>
        </w:rPr>
      </w:pPr>
      <w:r>
        <w:rPr>
          <w:rFonts w:ascii="Tahoma" w:hAnsi="Tahoma" w:cs="Tahoma"/>
          <w:b/>
          <w:bCs/>
          <w:i/>
          <w:iCs/>
          <w:sz w:val="22"/>
        </w:rPr>
        <w:t>Για την τοποθέτηση  στους παραπάνω χώρους αυτών των πλαισίων απαιτείται άδεια από το Τμήμα Περιβάλλοντος του Δήμου ,που εκδίδεται για συγκεκριμένο χρονικό διάστημα. Με το πέρας του χρονικού διαστήματος για το οποίο ισχύει η άδεια, τα πλαίσια απομακρύνονται από τις παραπάνω περιοχές με ευθύνη των φορέων που τα τοποθέτησαν&gt;».</w:t>
      </w:r>
    </w:p>
    <w:p w:rsidR="00C26D4F" w:rsidRDefault="00C26D4F">
      <w:pPr>
        <w:jc w:val="both"/>
        <w:rPr>
          <w:rFonts w:ascii="Tahoma" w:hAnsi="Tahoma" w:cs="Tahoma"/>
        </w:rPr>
      </w:pPr>
    </w:p>
    <w:p w:rsidR="00C26D4F" w:rsidRDefault="00D6220B">
      <w:pPr>
        <w:ind w:right="91"/>
        <w:jc w:val="both"/>
        <w:rPr>
          <w:rFonts w:ascii="Tahoma" w:hAnsi="Tahoma" w:cs="Tahoma"/>
        </w:rPr>
      </w:pPr>
      <w:r>
        <w:rPr>
          <w:rFonts w:ascii="Tahoma" w:hAnsi="Tahoma" w:cs="Tahoma"/>
        </w:rPr>
        <w:t>Στην συνέχεια ο Πρόεδρος κάλεσε τα μέλη του Δ.Σ. να αποφασίσουν σχετικά.</w:t>
      </w:r>
    </w:p>
    <w:p w:rsidR="00C26D4F" w:rsidRDefault="00D6220B">
      <w:pPr>
        <w:ind w:right="91"/>
        <w:jc w:val="both"/>
        <w:rPr>
          <w:rFonts w:ascii="Tahoma" w:hAnsi="Tahoma" w:cs="Tahoma"/>
        </w:rPr>
      </w:pPr>
      <w:r>
        <w:rPr>
          <w:rFonts w:ascii="Tahoma" w:hAnsi="Tahoma" w:cs="Tahoma"/>
        </w:rPr>
        <w:t>…………………………………………………………………………………………………..</w:t>
      </w:r>
    </w:p>
    <w:p w:rsidR="00C26D4F" w:rsidRDefault="00D6220B">
      <w:pPr>
        <w:ind w:right="91"/>
        <w:jc w:val="both"/>
        <w:rPr>
          <w:rFonts w:ascii="Tahoma" w:hAnsi="Tahoma" w:cs="Tahoma"/>
          <w:b/>
          <w:bCs/>
        </w:rPr>
      </w:pPr>
      <w:r>
        <w:rPr>
          <w:rFonts w:ascii="Tahoma" w:hAnsi="Tahoma" w:cs="Tahoma"/>
        </w:rPr>
        <w:t>Αφού έγινε διαλογική συζήτηση και το δημοτικό συμβούλιο έλαβε υπόψη του την εισήγηση της υπηρεσίας , τον Κανονισμό Καθαριότητας του Δήμου καθώς και τις διατάξεις του άρθρου 75  του Ν. 3463/2006.</w:t>
      </w:r>
    </w:p>
    <w:p w:rsidR="00C26D4F" w:rsidRDefault="00C26D4F">
      <w:pPr>
        <w:ind w:right="91"/>
        <w:jc w:val="center"/>
        <w:rPr>
          <w:rFonts w:ascii="Tahoma" w:hAnsi="Tahoma" w:cs="Tahoma"/>
          <w:b/>
          <w:bCs/>
        </w:rPr>
      </w:pPr>
    </w:p>
    <w:p w:rsidR="00C26D4F" w:rsidRDefault="00D6220B">
      <w:pPr>
        <w:ind w:right="91"/>
        <w:jc w:val="center"/>
        <w:rPr>
          <w:rFonts w:ascii="Tahoma" w:hAnsi="Tahoma" w:cs="Tahoma"/>
          <w:b/>
          <w:bCs/>
        </w:rPr>
      </w:pPr>
      <w:r>
        <w:rPr>
          <w:rFonts w:ascii="Tahoma" w:hAnsi="Tahoma" w:cs="Tahoma"/>
          <w:b/>
          <w:bCs/>
        </w:rPr>
        <w:t>ΑΠΟΦΑΣΙΖΕΙ ΟΜΟΦΩΝΑ</w:t>
      </w:r>
    </w:p>
    <w:p w:rsidR="00C26D4F" w:rsidRDefault="00C26D4F">
      <w:pPr>
        <w:ind w:right="91"/>
        <w:jc w:val="center"/>
        <w:rPr>
          <w:rFonts w:ascii="Tahoma" w:hAnsi="Tahoma" w:cs="Tahoma"/>
          <w:b/>
          <w:bCs/>
        </w:rPr>
      </w:pPr>
    </w:p>
    <w:p w:rsidR="00C26D4F" w:rsidRDefault="00D6220B">
      <w:pPr>
        <w:ind w:right="91"/>
        <w:jc w:val="both"/>
        <w:rPr>
          <w:rFonts w:ascii="Tahoma" w:hAnsi="Tahoma" w:cs="Tahoma"/>
        </w:rPr>
      </w:pPr>
      <w:r>
        <w:rPr>
          <w:rFonts w:ascii="Tahoma" w:hAnsi="Tahoma" w:cs="Tahoma"/>
        </w:rPr>
        <w:t>Τροποποιεί  και συμπληρώνει την αρ. 255/2001 απόφαση δημοτικού συμβουλίου ,που αφορά τον Κανονισμό Καθαριότητας του Δήμου Πρέβεζας , ως προς το άρθρο 2 , παρ. Η2 ,η οποία θα ισχύει πλέον ως εξής:</w:t>
      </w:r>
    </w:p>
    <w:p w:rsidR="00C26D4F" w:rsidRDefault="00C26D4F">
      <w:pPr>
        <w:ind w:right="91"/>
        <w:jc w:val="both"/>
        <w:rPr>
          <w:rFonts w:ascii="Tahoma" w:hAnsi="Tahoma" w:cs="Tahoma"/>
        </w:rPr>
      </w:pPr>
    </w:p>
    <w:p w:rsidR="00C26D4F" w:rsidRDefault="00C26D4F">
      <w:pPr>
        <w:jc w:val="center"/>
        <w:rPr>
          <w:rFonts w:ascii="Tahoma" w:hAnsi="Tahoma" w:cs="Tahoma"/>
          <w:b/>
          <w:bCs/>
          <w:u w:val="single"/>
        </w:rPr>
      </w:pPr>
    </w:p>
    <w:p w:rsidR="00C26D4F" w:rsidRDefault="00C26D4F">
      <w:pPr>
        <w:jc w:val="center"/>
        <w:rPr>
          <w:rFonts w:ascii="Tahoma" w:hAnsi="Tahoma" w:cs="Tahoma"/>
          <w:b/>
          <w:bCs/>
          <w:u w:val="single"/>
        </w:rPr>
      </w:pPr>
    </w:p>
    <w:p w:rsidR="00C26D4F" w:rsidRDefault="00C26D4F">
      <w:pPr>
        <w:jc w:val="center"/>
        <w:rPr>
          <w:rFonts w:ascii="Tahoma" w:hAnsi="Tahoma" w:cs="Tahoma"/>
          <w:b/>
          <w:bCs/>
          <w:u w:val="single"/>
        </w:rPr>
      </w:pPr>
    </w:p>
    <w:p w:rsidR="00C26D4F" w:rsidRDefault="00C26D4F">
      <w:pPr>
        <w:jc w:val="center"/>
        <w:rPr>
          <w:rFonts w:ascii="Tahoma" w:hAnsi="Tahoma" w:cs="Tahoma"/>
          <w:b/>
          <w:bCs/>
          <w:u w:val="single"/>
        </w:rPr>
      </w:pPr>
    </w:p>
    <w:p w:rsidR="00C26D4F" w:rsidRDefault="00C26D4F">
      <w:pPr>
        <w:jc w:val="center"/>
        <w:rPr>
          <w:rFonts w:ascii="Tahoma" w:hAnsi="Tahoma" w:cs="Tahoma"/>
          <w:b/>
          <w:bCs/>
          <w:u w:val="single"/>
        </w:rPr>
      </w:pPr>
    </w:p>
    <w:p w:rsidR="00C26D4F" w:rsidRDefault="00D6220B">
      <w:pPr>
        <w:jc w:val="center"/>
        <w:rPr>
          <w:rFonts w:ascii="Tahoma" w:hAnsi="Tahoma" w:cs="Tahoma"/>
          <w:b/>
          <w:bCs/>
          <w:u w:val="single"/>
        </w:rPr>
      </w:pPr>
      <w:r>
        <w:rPr>
          <w:rFonts w:ascii="Tahoma" w:hAnsi="Tahoma" w:cs="Tahoma"/>
          <w:b/>
          <w:bCs/>
          <w:u w:val="single"/>
        </w:rPr>
        <w:t>ΑΡΘΡΟ 2</w:t>
      </w:r>
      <w:r>
        <w:rPr>
          <w:rFonts w:ascii="Tahoma" w:hAnsi="Tahoma" w:cs="Tahoma"/>
          <w:b/>
          <w:bCs/>
          <w:u w:val="single"/>
          <w:vertAlign w:val="superscript"/>
        </w:rPr>
        <w:t>Ο</w:t>
      </w:r>
    </w:p>
    <w:p w:rsidR="00C26D4F" w:rsidRDefault="00D6220B">
      <w:pPr>
        <w:jc w:val="center"/>
        <w:rPr>
          <w:rFonts w:ascii="Tahoma" w:hAnsi="Tahoma" w:cs="Tahoma"/>
          <w:b/>
          <w:bCs/>
        </w:rPr>
      </w:pPr>
      <w:r>
        <w:rPr>
          <w:rFonts w:ascii="Tahoma" w:hAnsi="Tahoma" w:cs="Tahoma"/>
          <w:b/>
          <w:bCs/>
        </w:rPr>
        <w:t>ΚΑΘΑΡΙΟΤΗΤΑ</w:t>
      </w:r>
    </w:p>
    <w:p w:rsidR="00C26D4F" w:rsidRDefault="00D6220B">
      <w:pPr>
        <w:jc w:val="both"/>
        <w:rPr>
          <w:rFonts w:ascii="Tahoma" w:hAnsi="Tahoma" w:cs="Tahoma"/>
          <w:b/>
          <w:bCs/>
          <w:u w:val="single"/>
        </w:rPr>
      </w:pPr>
      <w:r>
        <w:rPr>
          <w:rFonts w:ascii="Tahoma" w:hAnsi="Tahoma" w:cs="Tahoma"/>
          <w:b/>
          <w:bCs/>
          <w:u w:val="single"/>
        </w:rPr>
        <w:t>Η. Μέτρα για τη διευκόλυνση της διακίνησης ιδεών, τον τρόπο διενέργειας της εμπορικής διαφήμισης, αθλητικών εκδηλώσεων, θεαμάτων κ.λ.π.</w:t>
      </w:r>
    </w:p>
    <w:p w:rsidR="00C26D4F" w:rsidRDefault="00D6220B">
      <w:pPr>
        <w:jc w:val="both"/>
        <w:rPr>
          <w:rFonts w:ascii="Tahoma" w:hAnsi="Tahoma" w:cs="Tahoma"/>
        </w:rPr>
      </w:pPr>
      <w:r>
        <w:rPr>
          <w:rFonts w:ascii="Tahoma" w:hAnsi="Tahoma" w:cs="Tahoma"/>
          <w:b/>
          <w:bCs/>
        </w:rPr>
        <w:t>Η2.</w:t>
      </w:r>
      <w:r>
        <w:rPr>
          <w:rFonts w:ascii="Tahoma" w:hAnsi="Tahoma" w:cs="Tahoma"/>
        </w:rPr>
        <w:t xml:space="preserve"> Επιτρέπεται εντός των ορίων του Δήμου Πρέβεζας σε ειδικά πλαίσια σταθερά που έχουν κατασκευαστεί από το Δήμο Πρέβεζας ή σε προσωρινά και κινητά με ευθύνη των διαφόρων φορέων  να επικολλούνται έντυπα ή χειρόγραφα  κάθε μορφής, να αναρτώνται , αναγράφονται  ή προβάλλονται  διαφημίσεις συνθήματα, ονόματα σύμβολα παραστάσεις ή προσκλήσεις και γενικά να προβάλλονται με κάθε τρόπο ιδέες πρόσωπα ή πράγματα.</w:t>
      </w:r>
    </w:p>
    <w:p w:rsidR="00C26D4F" w:rsidRDefault="00D6220B">
      <w:pPr>
        <w:jc w:val="both"/>
        <w:rPr>
          <w:rFonts w:ascii="Tahoma" w:hAnsi="Tahoma" w:cs="Tahoma"/>
        </w:rPr>
      </w:pPr>
      <w:r>
        <w:rPr>
          <w:rFonts w:ascii="Tahoma" w:hAnsi="Tahoma" w:cs="Tahoma"/>
        </w:rPr>
        <w:t>Οι διαστάσεις των  κινητών και  προσωρινών πλαισίων  είναι 1,5 μ Χ 0,80 μ, ενώ οι χώροι που επιτρέπεται η τοποθέτησή τους , είναι οι παρακάτω:</w:t>
      </w:r>
    </w:p>
    <w:p w:rsidR="00C26D4F" w:rsidRDefault="00D6220B" w:rsidP="00D6220B">
      <w:pPr>
        <w:numPr>
          <w:ilvl w:val="0"/>
          <w:numId w:val="4"/>
        </w:numPr>
        <w:jc w:val="both"/>
        <w:rPr>
          <w:rFonts w:ascii="Tahoma" w:hAnsi="Tahoma" w:cs="Tahoma"/>
        </w:rPr>
      </w:pPr>
      <w:r>
        <w:rPr>
          <w:rFonts w:ascii="Tahoma" w:hAnsi="Tahoma" w:cs="Tahoma"/>
        </w:rPr>
        <w:t>Είσοδος πόλης στην περιοχή του Φόρου.</w:t>
      </w:r>
    </w:p>
    <w:p w:rsidR="00C26D4F" w:rsidRDefault="00D6220B" w:rsidP="00D6220B">
      <w:pPr>
        <w:numPr>
          <w:ilvl w:val="0"/>
          <w:numId w:val="4"/>
        </w:numPr>
        <w:jc w:val="both"/>
        <w:rPr>
          <w:rFonts w:ascii="Tahoma" w:hAnsi="Tahoma" w:cs="Tahoma"/>
        </w:rPr>
      </w:pPr>
      <w:r>
        <w:rPr>
          <w:rFonts w:ascii="Tahoma" w:hAnsi="Tahoma" w:cs="Tahoma"/>
        </w:rPr>
        <w:t>Λ. Ειρήνης και πλακόστρωτο τμήμα της οδού Πολυτεχνείου</w:t>
      </w:r>
    </w:p>
    <w:p w:rsidR="00C26D4F" w:rsidRDefault="00D6220B" w:rsidP="00D6220B">
      <w:pPr>
        <w:numPr>
          <w:ilvl w:val="0"/>
          <w:numId w:val="4"/>
        </w:numPr>
        <w:jc w:val="both"/>
        <w:rPr>
          <w:rFonts w:ascii="Tahoma" w:hAnsi="Tahoma" w:cs="Tahoma"/>
        </w:rPr>
      </w:pPr>
      <w:r>
        <w:rPr>
          <w:rFonts w:ascii="Tahoma" w:hAnsi="Tahoma" w:cs="Tahoma"/>
        </w:rPr>
        <w:t>Νησίδα  Λ. Ειρήνης και Μπιζανίου</w:t>
      </w:r>
    </w:p>
    <w:p w:rsidR="00C26D4F" w:rsidRDefault="00D6220B" w:rsidP="00D6220B">
      <w:pPr>
        <w:numPr>
          <w:ilvl w:val="0"/>
          <w:numId w:val="4"/>
        </w:numPr>
        <w:jc w:val="both"/>
        <w:rPr>
          <w:rFonts w:ascii="Tahoma" w:hAnsi="Tahoma" w:cs="Tahoma"/>
        </w:rPr>
      </w:pPr>
      <w:r>
        <w:rPr>
          <w:rFonts w:ascii="Tahoma" w:hAnsi="Tahoma" w:cs="Tahoma"/>
        </w:rPr>
        <w:t>Νησίδα Λ. Ειρήνης και Κ. Καρυωτάκη</w:t>
      </w:r>
    </w:p>
    <w:p w:rsidR="00C26D4F" w:rsidRDefault="00D6220B" w:rsidP="00D6220B">
      <w:pPr>
        <w:numPr>
          <w:ilvl w:val="0"/>
          <w:numId w:val="4"/>
        </w:numPr>
        <w:jc w:val="both"/>
        <w:rPr>
          <w:rFonts w:ascii="Tahoma" w:hAnsi="Tahoma" w:cs="Tahoma"/>
        </w:rPr>
      </w:pPr>
      <w:r>
        <w:rPr>
          <w:rFonts w:ascii="Tahoma" w:hAnsi="Tahoma" w:cs="Tahoma"/>
        </w:rPr>
        <w:t>Λ. Ειρήνης και Γρ. Λαμπράκη</w:t>
      </w:r>
    </w:p>
    <w:p w:rsidR="00C26D4F" w:rsidRDefault="00D6220B" w:rsidP="00D6220B">
      <w:pPr>
        <w:numPr>
          <w:ilvl w:val="0"/>
          <w:numId w:val="4"/>
        </w:numPr>
        <w:jc w:val="both"/>
        <w:rPr>
          <w:rFonts w:ascii="Tahoma" w:hAnsi="Tahoma" w:cs="Tahoma"/>
        </w:rPr>
      </w:pPr>
      <w:r>
        <w:rPr>
          <w:rFonts w:ascii="Tahoma" w:hAnsi="Tahoma" w:cs="Tahoma"/>
        </w:rPr>
        <w:t>Καρυωτάκη και Ελ. Βενιζέλου</w:t>
      </w:r>
    </w:p>
    <w:p w:rsidR="00C26D4F" w:rsidRDefault="00D6220B" w:rsidP="00D6220B">
      <w:pPr>
        <w:numPr>
          <w:ilvl w:val="0"/>
          <w:numId w:val="4"/>
        </w:numPr>
        <w:jc w:val="both"/>
        <w:rPr>
          <w:rFonts w:ascii="Tahoma" w:hAnsi="Tahoma" w:cs="Tahoma"/>
        </w:rPr>
      </w:pPr>
      <w:r>
        <w:rPr>
          <w:rFonts w:ascii="Tahoma" w:hAnsi="Tahoma" w:cs="Tahoma"/>
        </w:rPr>
        <w:t>Πλατεία Ανδρούτσου και Παναγή Τσαλδάρη</w:t>
      </w:r>
    </w:p>
    <w:p w:rsidR="00C26D4F" w:rsidRDefault="00D6220B" w:rsidP="00D6220B">
      <w:pPr>
        <w:numPr>
          <w:ilvl w:val="0"/>
          <w:numId w:val="4"/>
        </w:numPr>
        <w:jc w:val="both"/>
        <w:rPr>
          <w:rFonts w:ascii="Tahoma" w:hAnsi="Tahoma" w:cs="Tahoma"/>
        </w:rPr>
      </w:pPr>
      <w:r>
        <w:rPr>
          <w:rFonts w:ascii="Tahoma" w:hAnsi="Tahoma" w:cs="Tahoma"/>
        </w:rPr>
        <w:t>Σπηλιάδου και Αλεξανδρουπόλεως</w:t>
      </w:r>
    </w:p>
    <w:p w:rsidR="00C26D4F" w:rsidRDefault="00D6220B" w:rsidP="00D6220B">
      <w:pPr>
        <w:numPr>
          <w:ilvl w:val="0"/>
          <w:numId w:val="4"/>
        </w:numPr>
        <w:jc w:val="both"/>
        <w:rPr>
          <w:rFonts w:ascii="Tahoma" w:hAnsi="Tahoma" w:cs="Tahoma"/>
        </w:rPr>
      </w:pPr>
      <w:r>
        <w:rPr>
          <w:rFonts w:ascii="Tahoma" w:hAnsi="Tahoma" w:cs="Tahoma"/>
        </w:rPr>
        <w:t>Είσοδος πόλης στην περιοχή του γηπέδου</w:t>
      </w:r>
    </w:p>
    <w:p w:rsidR="00C26D4F" w:rsidRDefault="00D6220B" w:rsidP="00D6220B">
      <w:pPr>
        <w:numPr>
          <w:ilvl w:val="0"/>
          <w:numId w:val="4"/>
        </w:numPr>
        <w:jc w:val="both"/>
        <w:rPr>
          <w:rFonts w:ascii="Tahoma" w:hAnsi="Tahoma" w:cs="Tahoma"/>
        </w:rPr>
      </w:pPr>
      <w:r>
        <w:rPr>
          <w:rFonts w:ascii="Tahoma" w:hAnsi="Tahoma" w:cs="Tahoma"/>
        </w:rPr>
        <w:t>Λασκαράτου και Κ. Τζαβέλα</w:t>
      </w:r>
    </w:p>
    <w:p w:rsidR="00C26D4F" w:rsidRDefault="00D6220B" w:rsidP="00D6220B">
      <w:pPr>
        <w:numPr>
          <w:ilvl w:val="0"/>
          <w:numId w:val="4"/>
        </w:numPr>
        <w:jc w:val="both"/>
        <w:rPr>
          <w:rFonts w:ascii="Tahoma" w:hAnsi="Tahoma" w:cs="Tahoma"/>
        </w:rPr>
      </w:pPr>
      <w:r>
        <w:rPr>
          <w:rFonts w:ascii="Tahoma" w:hAnsi="Tahoma" w:cs="Tahoma"/>
        </w:rPr>
        <w:t>Πολυτεχνείου και Ζαλόγγου</w:t>
      </w:r>
    </w:p>
    <w:p w:rsidR="00C26D4F" w:rsidRDefault="00D6220B" w:rsidP="00D6220B">
      <w:pPr>
        <w:numPr>
          <w:ilvl w:val="0"/>
          <w:numId w:val="4"/>
        </w:numPr>
        <w:jc w:val="both"/>
        <w:rPr>
          <w:rFonts w:ascii="Tahoma" w:hAnsi="Tahoma" w:cs="Tahoma"/>
        </w:rPr>
      </w:pPr>
      <w:r>
        <w:rPr>
          <w:rFonts w:ascii="Tahoma" w:hAnsi="Tahoma" w:cs="Tahoma"/>
        </w:rPr>
        <w:t>Πολυτεχνείου και Λ. Ειρήνης (Κηποθέατρο)</w:t>
      </w:r>
    </w:p>
    <w:p w:rsidR="00C26D4F" w:rsidRDefault="00D6220B" w:rsidP="00D6220B">
      <w:pPr>
        <w:numPr>
          <w:ilvl w:val="0"/>
          <w:numId w:val="4"/>
        </w:numPr>
        <w:jc w:val="both"/>
        <w:rPr>
          <w:rFonts w:ascii="Tahoma" w:hAnsi="Tahoma" w:cs="Tahoma"/>
        </w:rPr>
      </w:pPr>
      <w:r>
        <w:rPr>
          <w:rFonts w:ascii="Tahoma" w:hAnsi="Tahoma" w:cs="Tahoma"/>
        </w:rPr>
        <w:t>Πλατεία Παντοκράτορα , Αγίου Θωμά, Νεοχωρίου, Μύτικα, Νικόπολης, Μιχαλιτσίου και Φλαμπούρων.</w:t>
      </w:r>
    </w:p>
    <w:p w:rsidR="00C26D4F" w:rsidRDefault="00D6220B">
      <w:pPr>
        <w:ind w:right="91"/>
        <w:jc w:val="both"/>
        <w:rPr>
          <w:rFonts w:ascii="Tahoma" w:hAnsi="Tahoma" w:cs="Tahoma"/>
        </w:rPr>
      </w:pPr>
      <w:r>
        <w:rPr>
          <w:rFonts w:ascii="Tahoma" w:hAnsi="Tahoma" w:cs="Tahoma"/>
        </w:rPr>
        <w:t>Για την τοποθέτηση  στους παραπάνω χώρους αυτών των πλαισίων απαιτείται άδεια από το Τμήμα Περιβάλλοντος του Δήμου ,που εκδίδεται για συγκεκριμένο χρονικό διάστημα. Με το πέρας του χρονικού διαστήματος για το οποίο ισχύει η άδεια, τα πλαίσια απομακρύνονται από τις παραπάνω περιοχές με ευθύνη των φορέων που τα τοποθέτησαν.</w:t>
      </w:r>
    </w:p>
    <w:p w:rsidR="00C26D4F" w:rsidRDefault="00C26D4F">
      <w:pPr>
        <w:ind w:right="91"/>
        <w:jc w:val="both"/>
        <w:rPr>
          <w:rFonts w:ascii="Tahoma" w:hAnsi="Tahoma" w:cs="Tahoma"/>
        </w:rPr>
      </w:pPr>
    </w:p>
    <w:p w:rsidR="00C26D4F" w:rsidRDefault="00D6220B">
      <w:pPr>
        <w:ind w:right="91"/>
        <w:jc w:val="both"/>
        <w:rPr>
          <w:rFonts w:ascii="Tahoma" w:hAnsi="Tahoma" w:cs="Tahoma"/>
        </w:rPr>
      </w:pPr>
      <w:r>
        <w:rPr>
          <w:rFonts w:ascii="Tahoma" w:hAnsi="Tahoma" w:cs="Tahoma"/>
        </w:rPr>
        <w:t>Κατά τα λοιπά ισχύει ως έχει, η αρ. 255/2001 απόφαση Δημοτικού Συμβουλίου , περί του   Κανονισμού  Καθαριότητας του Δήμου Πρέβεζας.</w:t>
      </w:r>
    </w:p>
    <w:p w:rsidR="00C26D4F" w:rsidRDefault="00C26D4F">
      <w:pPr>
        <w:ind w:right="91"/>
        <w:jc w:val="both"/>
        <w:rPr>
          <w:rFonts w:ascii="Tahoma" w:hAnsi="Tahoma" w:cs="Tahoma"/>
        </w:rPr>
      </w:pPr>
    </w:p>
    <w:p w:rsidR="00C26D4F" w:rsidRDefault="00D6220B">
      <w:pPr>
        <w:ind w:right="91"/>
        <w:jc w:val="both"/>
        <w:rPr>
          <w:rFonts w:ascii="Tahoma" w:hAnsi="Tahoma" w:cs="Tahoma"/>
        </w:rPr>
      </w:pPr>
      <w:r>
        <w:rPr>
          <w:rFonts w:ascii="Tahoma" w:hAnsi="Tahoma" w:cs="Tahoma"/>
        </w:rPr>
        <w:t>Αφού συντάχθηκε και αναγνώσθηκε το πρακτικό αυτό , υπογράφεται:</w:t>
      </w:r>
    </w:p>
    <w:p w:rsidR="00C26D4F" w:rsidRDefault="00C26D4F">
      <w:pPr>
        <w:ind w:right="91"/>
        <w:jc w:val="both"/>
        <w:rPr>
          <w:rFonts w:ascii="Tahoma" w:hAnsi="Tahoma" w:cs="Tahoma"/>
        </w:rPr>
      </w:pPr>
    </w:p>
    <w:p w:rsidR="00C26D4F" w:rsidRDefault="00C26D4F">
      <w:pPr>
        <w:ind w:right="91"/>
        <w:jc w:val="both"/>
        <w:rPr>
          <w:rFonts w:ascii="Tahoma" w:hAnsi="Tahoma" w:cs="Tahoma"/>
          <w:b/>
          <w:bCs/>
        </w:rPr>
      </w:pPr>
    </w:p>
    <w:p w:rsidR="00C26D4F" w:rsidRDefault="00D6220B">
      <w:pPr>
        <w:ind w:right="91"/>
        <w:jc w:val="both"/>
        <w:rPr>
          <w:rFonts w:ascii="Tahoma" w:hAnsi="Tahoma" w:cs="Tahoma"/>
          <w:b/>
          <w:bCs/>
        </w:rPr>
      </w:pPr>
      <w:r>
        <w:rPr>
          <w:rFonts w:ascii="Tahoma" w:hAnsi="Tahoma" w:cs="Tahoma"/>
          <w:b/>
          <w:bCs/>
        </w:rPr>
        <w:t>Ο ΠΡΟΕΔΡΟΣ  Δ.Σ.</w:t>
      </w:r>
    </w:p>
    <w:p w:rsidR="00C26D4F" w:rsidRDefault="00C26D4F">
      <w:pPr>
        <w:ind w:right="91"/>
        <w:jc w:val="both"/>
        <w:rPr>
          <w:rFonts w:ascii="Tahoma" w:hAnsi="Tahoma" w:cs="Tahoma"/>
          <w:b/>
          <w:bCs/>
        </w:rPr>
      </w:pPr>
    </w:p>
    <w:p w:rsidR="00C26D4F" w:rsidRDefault="00C26D4F">
      <w:pPr>
        <w:ind w:right="91"/>
        <w:jc w:val="both"/>
        <w:rPr>
          <w:rFonts w:ascii="Tahoma" w:hAnsi="Tahoma" w:cs="Tahoma"/>
          <w:b/>
          <w:bCs/>
        </w:rPr>
      </w:pPr>
    </w:p>
    <w:p w:rsidR="00C26D4F" w:rsidRDefault="00C26D4F">
      <w:pPr>
        <w:ind w:right="91"/>
        <w:jc w:val="both"/>
        <w:rPr>
          <w:rFonts w:ascii="Tahoma" w:hAnsi="Tahoma" w:cs="Tahoma"/>
          <w:b/>
          <w:bCs/>
        </w:rPr>
      </w:pPr>
    </w:p>
    <w:p w:rsidR="00C26D4F" w:rsidRDefault="00C26D4F">
      <w:pPr>
        <w:ind w:right="91"/>
        <w:jc w:val="both"/>
        <w:rPr>
          <w:rFonts w:ascii="Tahoma" w:hAnsi="Tahoma" w:cs="Tahoma"/>
          <w:b/>
          <w:bCs/>
        </w:rPr>
      </w:pPr>
    </w:p>
    <w:p w:rsidR="00C26D4F" w:rsidRDefault="00D6220B">
      <w:pPr>
        <w:ind w:right="91"/>
        <w:jc w:val="both"/>
      </w:pPr>
      <w:r>
        <w:rPr>
          <w:rFonts w:ascii="Tahoma" w:hAnsi="Tahoma" w:cs="Tahoma"/>
          <w:b/>
          <w:bCs/>
        </w:rPr>
        <w:t>ΣΠΥΡΟΣ ΒΕΛΕΝΤΖΑΣ</w:t>
      </w:r>
    </w:p>
    <w:p w:rsidR="00C26D4F" w:rsidRDefault="00C26D4F">
      <w:pPr>
        <w:jc w:val="both"/>
      </w:pPr>
    </w:p>
    <w:sectPr w:rsidR="00C26D4F" w:rsidSect="00C26D4F">
      <w:headerReference w:type="even" r:id="rId7"/>
      <w:headerReference w:type="default" r:id="rId8"/>
      <w:pgSz w:w="11907" w:h="16840" w:code="9"/>
      <w:pgMar w:top="567"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76" w:rsidRDefault="00A23676">
      <w:r>
        <w:separator/>
      </w:r>
    </w:p>
  </w:endnote>
  <w:endnote w:type="continuationSeparator" w:id="0">
    <w:p w:rsidR="00A23676" w:rsidRDefault="00A236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76" w:rsidRDefault="00A23676">
      <w:r>
        <w:separator/>
      </w:r>
    </w:p>
  </w:footnote>
  <w:footnote w:type="continuationSeparator" w:id="0">
    <w:p w:rsidR="00A23676" w:rsidRDefault="00A23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4F" w:rsidRDefault="00C26D4F">
    <w:pPr>
      <w:pStyle w:val="a6"/>
      <w:framePr w:wrap="around" w:vAnchor="text" w:hAnchor="margin" w:xAlign="center" w:y="1"/>
      <w:rPr>
        <w:rStyle w:val="a7"/>
      </w:rPr>
    </w:pPr>
    <w:r>
      <w:rPr>
        <w:rStyle w:val="a7"/>
      </w:rPr>
      <w:fldChar w:fldCharType="begin"/>
    </w:r>
    <w:r w:rsidR="00D6220B">
      <w:rPr>
        <w:rStyle w:val="a7"/>
      </w:rPr>
      <w:instrText xml:space="preserve">PAGE  </w:instrText>
    </w:r>
    <w:r>
      <w:rPr>
        <w:rStyle w:val="a7"/>
      </w:rPr>
      <w:fldChar w:fldCharType="end"/>
    </w:r>
  </w:p>
  <w:p w:rsidR="00C26D4F" w:rsidRDefault="00C26D4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4F" w:rsidRDefault="00C26D4F">
    <w:pPr>
      <w:pStyle w:val="a6"/>
      <w:framePr w:wrap="around" w:vAnchor="text" w:hAnchor="margin" w:xAlign="center" w:y="1"/>
      <w:rPr>
        <w:rStyle w:val="a7"/>
      </w:rPr>
    </w:pPr>
    <w:r>
      <w:rPr>
        <w:rStyle w:val="a7"/>
      </w:rPr>
      <w:fldChar w:fldCharType="begin"/>
    </w:r>
    <w:r w:rsidR="00D6220B">
      <w:rPr>
        <w:rStyle w:val="a7"/>
      </w:rPr>
      <w:instrText xml:space="preserve">PAGE  </w:instrText>
    </w:r>
    <w:r>
      <w:rPr>
        <w:rStyle w:val="a7"/>
      </w:rPr>
      <w:fldChar w:fldCharType="separate"/>
    </w:r>
    <w:r w:rsidR="00926287">
      <w:rPr>
        <w:rStyle w:val="a7"/>
        <w:noProof/>
      </w:rPr>
      <w:t>3</w:t>
    </w:r>
    <w:r>
      <w:rPr>
        <w:rStyle w:val="a7"/>
      </w:rPr>
      <w:fldChar w:fldCharType="end"/>
    </w:r>
  </w:p>
  <w:p w:rsidR="00C26D4F" w:rsidRDefault="00C26D4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4577"/>
    <w:multiLevelType w:val="hybridMultilevel"/>
    <w:tmpl w:val="3612DBE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C0476F7"/>
    <w:multiLevelType w:val="hybridMultilevel"/>
    <w:tmpl w:val="A3EAC968"/>
    <w:lvl w:ilvl="0" w:tplc="580C5DE2">
      <w:start w:val="1"/>
      <w:numFmt w:val="bullet"/>
      <w:pStyle w:val="a"/>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C104800"/>
    <w:multiLevelType w:val="hybridMultilevel"/>
    <w:tmpl w:val="FA66A4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75D6B20"/>
    <w:multiLevelType w:val="hybridMultilevel"/>
    <w:tmpl w:val="0E4A84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D6220B"/>
    <w:rsid w:val="00926287"/>
    <w:rsid w:val="00A23676"/>
    <w:rsid w:val="00C26D4F"/>
    <w:rsid w:val="00D622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6D4F"/>
    <w:rPr>
      <w:sz w:val="24"/>
    </w:rPr>
  </w:style>
  <w:style w:type="paragraph" w:styleId="1">
    <w:name w:val="heading 1"/>
    <w:basedOn w:val="a0"/>
    <w:next w:val="a0"/>
    <w:qFormat/>
    <w:rsid w:val="00C26D4F"/>
    <w:pPr>
      <w:keepNext/>
      <w:ind w:right="-483" w:firstLine="720"/>
      <w:jc w:val="both"/>
      <w:outlineLvl w:val="0"/>
    </w:pPr>
    <w:rPr>
      <w:u w:val="single"/>
    </w:rPr>
  </w:style>
  <w:style w:type="paragraph" w:styleId="2">
    <w:name w:val="heading 2"/>
    <w:basedOn w:val="a0"/>
    <w:next w:val="a0"/>
    <w:qFormat/>
    <w:rsid w:val="00C26D4F"/>
    <w:pPr>
      <w:keepNext/>
      <w:ind w:right="-483"/>
      <w:jc w:val="both"/>
      <w:outlineLvl w:val="1"/>
    </w:pPr>
    <w:rPr>
      <w:b/>
      <w:u w:val="single"/>
      <w:lang w:val="en-US"/>
    </w:rPr>
  </w:style>
  <w:style w:type="paragraph" w:styleId="3">
    <w:name w:val="heading 3"/>
    <w:basedOn w:val="a0"/>
    <w:next w:val="a0"/>
    <w:qFormat/>
    <w:rsid w:val="00C26D4F"/>
    <w:pPr>
      <w:keepNext/>
      <w:spacing w:before="240" w:after="60"/>
      <w:outlineLvl w:val="2"/>
    </w:pPr>
    <w:rPr>
      <w:rFonts w:ascii="Arial" w:hAnsi="Arial"/>
    </w:rPr>
  </w:style>
  <w:style w:type="paragraph" w:styleId="4">
    <w:name w:val="heading 4"/>
    <w:basedOn w:val="a0"/>
    <w:next w:val="a0"/>
    <w:qFormat/>
    <w:rsid w:val="00C26D4F"/>
    <w:pPr>
      <w:keepNext/>
      <w:ind w:right="-483"/>
      <w:jc w:val="both"/>
      <w:outlineLvl w:val="3"/>
    </w:pPr>
    <w:rPr>
      <w:i/>
      <w:lang w:val="en-US"/>
    </w:rPr>
  </w:style>
  <w:style w:type="paragraph" w:styleId="5">
    <w:name w:val="heading 5"/>
    <w:basedOn w:val="a0"/>
    <w:next w:val="a0"/>
    <w:qFormat/>
    <w:rsid w:val="00C26D4F"/>
    <w:pPr>
      <w:keepNext/>
      <w:ind w:right="-51"/>
      <w:jc w:val="both"/>
      <w:outlineLvl w:val="4"/>
    </w:pPr>
    <w:rPr>
      <w:i/>
      <w:lang w:val="en-US"/>
    </w:rPr>
  </w:style>
  <w:style w:type="paragraph" w:styleId="6">
    <w:name w:val="heading 6"/>
    <w:basedOn w:val="a0"/>
    <w:next w:val="a0"/>
    <w:qFormat/>
    <w:rsid w:val="00C26D4F"/>
    <w:pPr>
      <w:keepNext/>
      <w:ind w:right="-51"/>
      <w:jc w:val="both"/>
      <w:outlineLvl w:val="5"/>
    </w:pPr>
    <w:rPr>
      <w:b/>
      <w:u w:val="single"/>
    </w:rPr>
  </w:style>
  <w:style w:type="paragraph" w:styleId="7">
    <w:name w:val="heading 7"/>
    <w:basedOn w:val="a0"/>
    <w:next w:val="a0"/>
    <w:qFormat/>
    <w:rsid w:val="00C26D4F"/>
    <w:pPr>
      <w:keepNext/>
      <w:outlineLvl w:val="6"/>
    </w:pPr>
    <w:rPr>
      <w:i/>
    </w:rPr>
  </w:style>
  <w:style w:type="paragraph" w:styleId="8">
    <w:name w:val="heading 8"/>
    <w:basedOn w:val="a0"/>
    <w:next w:val="a0"/>
    <w:qFormat/>
    <w:rsid w:val="00C26D4F"/>
    <w:pPr>
      <w:keepNext/>
      <w:outlineLvl w:val="7"/>
    </w:pPr>
    <w:rPr>
      <w:b/>
      <w:u w:val="single"/>
    </w:rPr>
  </w:style>
  <w:style w:type="paragraph" w:styleId="9">
    <w:name w:val="heading 9"/>
    <w:basedOn w:val="a0"/>
    <w:next w:val="a0"/>
    <w:qFormat/>
    <w:rsid w:val="00C26D4F"/>
    <w:pPr>
      <w:keepNext/>
      <w:outlineLvl w:val="8"/>
    </w:pPr>
    <w:rPr>
      <w:b/>
      <w:i/>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w:basedOn w:val="a0"/>
    <w:semiHidden/>
    <w:rsid w:val="00C26D4F"/>
    <w:pPr>
      <w:ind w:left="283" w:hanging="283"/>
    </w:pPr>
  </w:style>
  <w:style w:type="paragraph" w:styleId="20">
    <w:name w:val="List 2"/>
    <w:basedOn w:val="a0"/>
    <w:semiHidden/>
    <w:rsid w:val="00C26D4F"/>
    <w:pPr>
      <w:ind w:left="566" w:hanging="283"/>
    </w:pPr>
  </w:style>
  <w:style w:type="paragraph" w:styleId="a5">
    <w:name w:val="Body Text"/>
    <w:basedOn w:val="a0"/>
    <w:semiHidden/>
    <w:rsid w:val="00C26D4F"/>
    <w:pPr>
      <w:spacing w:after="120"/>
    </w:pPr>
  </w:style>
  <w:style w:type="paragraph" w:styleId="a6">
    <w:name w:val="header"/>
    <w:basedOn w:val="a0"/>
    <w:semiHidden/>
    <w:rsid w:val="00C26D4F"/>
    <w:pPr>
      <w:tabs>
        <w:tab w:val="center" w:pos="4153"/>
        <w:tab w:val="right" w:pos="8306"/>
      </w:tabs>
    </w:pPr>
  </w:style>
  <w:style w:type="character" w:styleId="a7">
    <w:name w:val="page number"/>
    <w:basedOn w:val="a1"/>
    <w:semiHidden/>
    <w:rsid w:val="00C26D4F"/>
  </w:style>
  <w:style w:type="paragraph" w:styleId="a8">
    <w:name w:val="Body Text Indent"/>
    <w:basedOn w:val="a0"/>
    <w:semiHidden/>
    <w:rsid w:val="00C26D4F"/>
    <w:pPr>
      <w:ind w:left="720" w:hanging="862"/>
    </w:pPr>
    <w:rPr>
      <w:b/>
      <w:i/>
    </w:rPr>
  </w:style>
  <w:style w:type="paragraph" w:styleId="21">
    <w:name w:val="Body Text Indent 2"/>
    <w:basedOn w:val="a0"/>
    <w:semiHidden/>
    <w:rsid w:val="00C26D4F"/>
    <w:pPr>
      <w:ind w:right="-483" w:firstLine="720"/>
      <w:jc w:val="both"/>
    </w:pPr>
  </w:style>
  <w:style w:type="paragraph" w:styleId="22">
    <w:name w:val="Body Text 2"/>
    <w:basedOn w:val="a0"/>
    <w:semiHidden/>
    <w:rsid w:val="00C26D4F"/>
    <w:pPr>
      <w:ind w:right="-483"/>
      <w:jc w:val="both"/>
    </w:pPr>
  </w:style>
  <w:style w:type="paragraph" w:styleId="30">
    <w:name w:val="Body Text 3"/>
    <w:basedOn w:val="a0"/>
    <w:semiHidden/>
    <w:rsid w:val="00C26D4F"/>
    <w:pPr>
      <w:jc w:val="both"/>
    </w:pPr>
    <w:rPr>
      <w:lang w:val="en-US"/>
    </w:rPr>
  </w:style>
  <w:style w:type="paragraph" w:styleId="31">
    <w:name w:val="Body Text Indent 3"/>
    <w:basedOn w:val="a0"/>
    <w:semiHidden/>
    <w:rsid w:val="00C26D4F"/>
    <w:pPr>
      <w:ind w:firstLine="720"/>
      <w:jc w:val="both"/>
    </w:pPr>
  </w:style>
  <w:style w:type="paragraph" w:styleId="a9">
    <w:name w:val="footer"/>
    <w:basedOn w:val="a0"/>
    <w:semiHidden/>
    <w:rsid w:val="00C26D4F"/>
    <w:pPr>
      <w:tabs>
        <w:tab w:val="center" w:pos="4153"/>
        <w:tab w:val="right" w:pos="8306"/>
      </w:tabs>
    </w:pPr>
  </w:style>
  <w:style w:type="character" w:styleId="-">
    <w:name w:val="Hyperlink"/>
    <w:basedOn w:val="a1"/>
    <w:semiHidden/>
    <w:rsid w:val="00C26D4F"/>
    <w:rPr>
      <w:color w:val="0000FF"/>
      <w:u w:val="single"/>
    </w:rPr>
  </w:style>
  <w:style w:type="paragraph" w:styleId="aa">
    <w:name w:val="List Paragraph"/>
    <w:basedOn w:val="a0"/>
    <w:qFormat/>
    <w:rsid w:val="00C26D4F"/>
    <w:pPr>
      <w:spacing w:after="200" w:line="276" w:lineRule="auto"/>
      <w:ind w:left="720"/>
    </w:pPr>
    <w:rPr>
      <w:rFonts w:ascii="Calibri" w:eastAsia="Calibri" w:hAnsi="Calibri"/>
      <w:sz w:val="22"/>
      <w:szCs w:val="22"/>
      <w:lang w:eastAsia="en-US"/>
    </w:rPr>
  </w:style>
  <w:style w:type="paragraph" w:styleId="a">
    <w:name w:val="Normal Indent"/>
    <w:basedOn w:val="a0"/>
    <w:semiHidden/>
    <w:rsid w:val="00C26D4F"/>
    <w:pPr>
      <w:numPr>
        <w:numId w:val="1"/>
      </w:numPr>
      <w:tabs>
        <w:tab w:val="clear" w:pos="720"/>
        <w:tab w:val="num" w:pos="1080"/>
      </w:tabs>
      <w:spacing w:line="360" w:lineRule="auto"/>
      <w:ind w:left="1440"/>
      <w:jc w:val="both"/>
    </w:pPr>
    <w:rPr>
      <w:rFonts w:ascii="Verdana" w:eastAsia="SimSun" w:hAnsi="Verdana"/>
      <w:sz w:val="18"/>
      <w:szCs w:val="18"/>
      <w:lang w:eastAsia="en-US"/>
    </w:rPr>
  </w:style>
  <w:style w:type="paragraph" w:styleId="Web">
    <w:name w:val="Normal (Web)"/>
    <w:basedOn w:val="a0"/>
    <w:semiHidden/>
    <w:rsid w:val="00C26D4F"/>
    <w:pPr>
      <w:spacing w:before="100" w:beforeAutospacing="1" w:after="100" w:afterAutospacing="1"/>
    </w:pPr>
    <w:rPr>
      <w:szCs w:val="24"/>
    </w:rPr>
  </w:style>
  <w:style w:type="paragraph" w:customStyle="1" w:styleId="210">
    <w:name w:val="Σώμα κείμενου 21"/>
    <w:basedOn w:val="a0"/>
    <w:rsid w:val="00C26D4F"/>
    <w:pPr>
      <w:overflowPunct w:val="0"/>
      <w:autoSpaceDE w:val="0"/>
      <w:autoSpaceDN w:val="0"/>
      <w:adjustRightInd w:val="0"/>
      <w:spacing w:line="360" w:lineRule="auto"/>
      <w:ind w:right="-51" w:firstLine="180"/>
      <w:jc w:val="both"/>
    </w:pPr>
  </w:style>
  <w:style w:type="paragraph" w:customStyle="1" w:styleId="xl31">
    <w:name w:val="xl31"/>
    <w:basedOn w:val="a0"/>
    <w:rsid w:val="00C26D4F"/>
    <w:pPr>
      <w:spacing w:before="100" w:beforeAutospacing="1" w:after="100" w:afterAutospacing="1"/>
    </w:pPr>
    <w:rPr>
      <w:rFonts w:ascii="Arial" w:eastAsia="Arial Unicode MS" w:hAnsi="Arial" w:cs="Arial Unicode MS"/>
      <w:b/>
      <w:bCs/>
      <w:szCs w:val="24"/>
    </w:rPr>
  </w:style>
  <w:style w:type="paragraph" w:styleId="ab">
    <w:name w:val="Balloon Text"/>
    <w:basedOn w:val="a0"/>
    <w:rsid w:val="00C26D4F"/>
    <w:rPr>
      <w:rFonts w:ascii="Tahoma" w:hAnsi="Tahoma" w:cs="Tahoma"/>
      <w:sz w:val="16"/>
      <w:szCs w:val="16"/>
    </w:rPr>
  </w:style>
  <w:style w:type="character" w:styleId="-0">
    <w:name w:val="FollowedHyperlink"/>
    <w:basedOn w:val="a1"/>
    <w:semiHidden/>
    <w:rsid w:val="00C26D4F"/>
    <w:rPr>
      <w:color w:val="8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5294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xxxxxx</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ΣΥΜΒΟΥΛΙΟ 1ης ΠΕΡΙΟΧΗΣ</dc:creator>
  <cp:lastModifiedBy>onpreveza news</cp:lastModifiedBy>
  <cp:revision>2</cp:revision>
  <cp:lastPrinted>2009-08-05T08:34:00Z</cp:lastPrinted>
  <dcterms:created xsi:type="dcterms:W3CDTF">2021-06-09T13:27:00Z</dcterms:created>
  <dcterms:modified xsi:type="dcterms:W3CDTF">2021-06-09T13:45:00Z</dcterms:modified>
</cp:coreProperties>
</file>